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638A" w14:textId="67A17638" w:rsidR="00694F72" w:rsidRPr="008F05B0" w:rsidRDefault="00FA0C5A" w:rsidP="008F05B0">
      <w:pPr>
        <w:spacing w:after="120" w:line="240" w:lineRule="auto"/>
        <w:ind w:left="142" w:hanging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75BE2">
        <w:rPr>
          <w:b/>
          <w:bCs/>
          <w:sz w:val="28"/>
          <w:szCs w:val="28"/>
        </w:rPr>
        <w:t>Hertford and Hitchin Area Meeting</w:t>
      </w:r>
      <w:r w:rsidR="00694F72" w:rsidRPr="008F05B0">
        <w:rPr>
          <w:b/>
          <w:bCs/>
          <w:sz w:val="28"/>
          <w:szCs w:val="28"/>
        </w:rPr>
        <w:t xml:space="preserve"> will:</w:t>
      </w:r>
    </w:p>
    <w:p w14:paraId="2A326D11" w14:textId="77777777" w:rsidR="00694F72" w:rsidRPr="008F05B0" w:rsidRDefault="00694F72" w:rsidP="001138B0">
      <w:pPr>
        <w:spacing w:before="240" w:after="120" w:line="240" w:lineRule="auto"/>
        <w:ind w:left="142" w:hanging="142"/>
        <w:rPr>
          <w:b/>
          <w:bCs/>
          <w:sz w:val="28"/>
          <w:szCs w:val="28"/>
        </w:rPr>
      </w:pPr>
      <w:r w:rsidRPr="008F05B0">
        <w:rPr>
          <w:b/>
          <w:bCs/>
          <w:sz w:val="28"/>
          <w:szCs w:val="28"/>
        </w:rPr>
        <w:t>QUAKER LIFE AND WITNESS</w:t>
      </w:r>
    </w:p>
    <w:p w14:paraId="64423782" w14:textId="779C0061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appoint an AM Nominations group or committee</w:t>
      </w:r>
    </w:p>
    <w:p w14:paraId="5381FA0D" w14:textId="39FECB61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appoint clerks and hold Meetings for Worship for Business at least six times a year,</w:t>
      </w:r>
      <w:r w:rsidR="008F05B0">
        <w:rPr>
          <w:sz w:val="28"/>
          <w:szCs w:val="28"/>
        </w:rPr>
        <w:t xml:space="preserve"> </w:t>
      </w:r>
      <w:r w:rsidRPr="008F05B0">
        <w:rPr>
          <w:sz w:val="28"/>
          <w:szCs w:val="28"/>
        </w:rPr>
        <w:t>including one hosted by each local meeting</w:t>
      </w:r>
    </w:p>
    <w:p w14:paraId="79E6FB57" w14:textId="4685011F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appoint elders to ensure right holding of all Meetings for Worship, including Children's Meetings and Meetings for Worship for</w:t>
      </w:r>
      <w:r w:rsidR="008F05B0" w:rsidRPr="008F05B0">
        <w:rPr>
          <w:sz w:val="28"/>
          <w:szCs w:val="28"/>
        </w:rPr>
        <w:t xml:space="preserve"> </w:t>
      </w:r>
      <w:r w:rsidRPr="008F05B0">
        <w:rPr>
          <w:sz w:val="28"/>
          <w:szCs w:val="28"/>
        </w:rPr>
        <w:t>Business</w:t>
      </w:r>
    </w:p>
    <w:p w14:paraId="53ACAE6E" w14:textId="1651181E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 xml:space="preserve">- appoint a pastoral care team to ensure the pastoral care of </w:t>
      </w:r>
      <w:proofErr w:type="spellStart"/>
      <w:r w:rsidRPr="008F05B0">
        <w:rPr>
          <w:sz w:val="28"/>
          <w:szCs w:val="28"/>
        </w:rPr>
        <w:t>Ffriends</w:t>
      </w:r>
      <w:proofErr w:type="spellEnd"/>
      <w:r w:rsidRPr="008F05B0">
        <w:rPr>
          <w:sz w:val="28"/>
          <w:szCs w:val="28"/>
        </w:rPr>
        <w:t xml:space="preserve"> in the area</w:t>
      </w:r>
    </w:p>
    <w:p w14:paraId="76E2A65F" w14:textId="15D07E72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appoint a safeguarding coordinator and deputy to support the care of children and adults at risk in the area</w:t>
      </w:r>
    </w:p>
    <w:p w14:paraId="1E452F14" w14:textId="77777777" w:rsid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appoint a registering officer; appoint Meetings for Worship for Marriage and ensure, through elders, the right holding of such meetings, and of funerals and memorial meetings</w:t>
      </w:r>
    </w:p>
    <w:p w14:paraId="6B848B27" w14:textId="7ECD1FAD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 xml:space="preserve"> - appoint a burial officer to oversee arrangements for burials through elders</w:t>
      </w:r>
    </w:p>
    <w:p w14:paraId="10675A97" w14:textId="34948D36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 xml:space="preserve"> - appoint a membership clerk to maintain the official register of membership and to correlate the tabular statement and forward it to BYM</w:t>
      </w:r>
    </w:p>
    <w:p w14:paraId="680B0429" w14:textId="77777777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appoint AM trustees</w:t>
      </w:r>
    </w:p>
    <w:p w14:paraId="224C75A5" w14:textId="0873A0BC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AM trustees to have responsibility for data protection, according to the BYM guidance and ensure appropriate line management for any employees</w:t>
      </w:r>
    </w:p>
    <w:p w14:paraId="317D2E58" w14:textId="6A1A3FB2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appoint an AM C&amp;YP advocate to support children and young people’s activities</w:t>
      </w:r>
    </w:p>
    <w:p w14:paraId="1568B37A" w14:textId="577DFD1C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appoint an AM custodian of records and receive their reports; send documents for archiving in consultation with the AM custodian of records</w:t>
      </w:r>
    </w:p>
    <w:p w14:paraId="3D3BBAE0" w14:textId="02A44564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appoint a website officer and maintain a website to advertise the regular public Meetings for Worship held in the area and to distribute information</w:t>
      </w:r>
    </w:p>
    <w:p w14:paraId="13E35983" w14:textId="1C1421F3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 xml:space="preserve">- nourish the spiritual life of </w:t>
      </w:r>
      <w:proofErr w:type="spellStart"/>
      <w:r w:rsidRPr="008F05B0">
        <w:rPr>
          <w:sz w:val="28"/>
          <w:szCs w:val="28"/>
        </w:rPr>
        <w:t>Ffriends</w:t>
      </w:r>
      <w:proofErr w:type="spellEnd"/>
      <w:r w:rsidRPr="008F05B0">
        <w:rPr>
          <w:sz w:val="28"/>
          <w:szCs w:val="28"/>
        </w:rPr>
        <w:t xml:space="preserve"> and serve as a two-way filter for discernment between the AM, local meetings, and national Quaker bodies</w:t>
      </w:r>
    </w:p>
    <w:p w14:paraId="44A59025" w14:textId="396DFEBA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receive applications for membership, appoint visitors, receive visitors’ reports and discern acceptance into membership; discern whether a Friend's membership should be terminated</w:t>
      </w:r>
    </w:p>
    <w:p w14:paraId="3CE17F07" w14:textId="5399214C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 xml:space="preserve">- receive concerns from </w:t>
      </w:r>
      <w:proofErr w:type="spellStart"/>
      <w:r w:rsidRPr="008F05B0">
        <w:rPr>
          <w:sz w:val="28"/>
          <w:szCs w:val="28"/>
        </w:rPr>
        <w:t>Ffriends</w:t>
      </w:r>
      <w:proofErr w:type="spellEnd"/>
      <w:r w:rsidRPr="008F05B0">
        <w:rPr>
          <w:sz w:val="28"/>
          <w:szCs w:val="28"/>
        </w:rPr>
        <w:t xml:space="preserve"> discerned at clerked local business meeting(s)</w:t>
      </w:r>
    </w:p>
    <w:p w14:paraId="070AB290" w14:textId="5C21D8FB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receive an annual report from each local meeting</w:t>
      </w:r>
    </w:p>
    <w:p w14:paraId="49153740" w14:textId="78A3E1FB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lastRenderedPageBreak/>
        <w:t>- receive reports about activities and provide other resources where appropriate</w:t>
      </w:r>
    </w:p>
    <w:p w14:paraId="4C454424" w14:textId="09DFA5E4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 xml:space="preserve">- encourage and support outreach work in the area and by local </w:t>
      </w:r>
      <w:proofErr w:type="spellStart"/>
      <w:r w:rsidRPr="008F05B0">
        <w:rPr>
          <w:sz w:val="28"/>
          <w:szCs w:val="28"/>
        </w:rPr>
        <w:t>Ffriends</w:t>
      </w:r>
      <w:proofErr w:type="spellEnd"/>
      <w:r w:rsidRPr="008F05B0">
        <w:rPr>
          <w:sz w:val="28"/>
          <w:szCs w:val="28"/>
        </w:rPr>
        <w:t>, including with financial support</w:t>
      </w:r>
    </w:p>
    <w:p w14:paraId="43E1385D" w14:textId="0C7EC0FE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consider the Climate and Ecological emergency at AM Meetings for Business and in AM committees</w:t>
      </w:r>
    </w:p>
    <w:p w14:paraId="21DC6362" w14:textId="027C9953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nominate a member and alternate for Meeting for Sufferings</w:t>
      </w:r>
    </w:p>
    <w:p w14:paraId="30EBBDB0" w14:textId="450B5821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appoint to national Quaker bodies as required</w:t>
      </w:r>
    </w:p>
    <w:p w14:paraId="5ED8C9D3" w14:textId="77777777" w:rsidR="00694F72" w:rsidRPr="008F05B0" w:rsidRDefault="00694F72" w:rsidP="001138B0">
      <w:pPr>
        <w:spacing w:before="240" w:after="120" w:line="240" w:lineRule="auto"/>
        <w:ind w:left="142" w:hanging="142"/>
        <w:rPr>
          <w:b/>
          <w:bCs/>
          <w:sz w:val="28"/>
          <w:szCs w:val="28"/>
        </w:rPr>
      </w:pPr>
      <w:r w:rsidRPr="008F05B0">
        <w:rPr>
          <w:b/>
          <w:bCs/>
          <w:sz w:val="28"/>
          <w:szCs w:val="28"/>
        </w:rPr>
        <w:t>FINANCE</w:t>
      </w:r>
    </w:p>
    <w:p w14:paraId="1555CDF8" w14:textId="1D18C5FE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discern the use of AM funds; agree an annual budget for AM under the guidance of AM trustees; set priorities for AM trustees</w:t>
      </w:r>
    </w:p>
    <w:p w14:paraId="2ED24157" w14:textId="75DB1B0E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appoint an AM treasurer and/or bookkeeper to maintain AM financial records, and prepare the annual AM accounts</w:t>
      </w:r>
    </w:p>
    <w:p w14:paraId="7A7ED64D" w14:textId="6C090919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 xml:space="preserve">- via the AM trustees, send annual BYM schedules and the AM appeal to local </w:t>
      </w:r>
      <w:proofErr w:type="spellStart"/>
      <w:r w:rsidRPr="008F05B0">
        <w:rPr>
          <w:sz w:val="28"/>
          <w:szCs w:val="28"/>
        </w:rPr>
        <w:t>Ffriends</w:t>
      </w:r>
      <w:proofErr w:type="spellEnd"/>
    </w:p>
    <w:p w14:paraId="27A6D261" w14:textId="3C1694DB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receive money from individual Friends, attenders and donors; forward money to BYM as discerned by AM in consultation with AM trustees</w:t>
      </w:r>
    </w:p>
    <w:p w14:paraId="45E19AF2" w14:textId="77777777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hold appropriate reserves</w:t>
      </w:r>
    </w:p>
    <w:p w14:paraId="7B02093B" w14:textId="77777777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discern Gift Aid</w:t>
      </w:r>
    </w:p>
    <w:p w14:paraId="18291C0A" w14:textId="77777777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make grants and donations</w:t>
      </w:r>
    </w:p>
    <w:p w14:paraId="7C256BFE" w14:textId="77777777" w:rsidR="00694F72" w:rsidRPr="008F05B0" w:rsidRDefault="00694F72" w:rsidP="001138B0">
      <w:pPr>
        <w:spacing w:before="240" w:after="120" w:line="240" w:lineRule="auto"/>
        <w:ind w:left="142" w:hanging="142"/>
        <w:rPr>
          <w:b/>
          <w:bCs/>
          <w:sz w:val="28"/>
          <w:szCs w:val="28"/>
        </w:rPr>
      </w:pPr>
      <w:r w:rsidRPr="008F05B0">
        <w:rPr>
          <w:b/>
          <w:bCs/>
          <w:sz w:val="28"/>
          <w:szCs w:val="28"/>
        </w:rPr>
        <w:t>PREMISES</w:t>
      </w:r>
    </w:p>
    <w:p w14:paraId="2A28E5FC" w14:textId="661E9899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foster communication between AM, local meetings who meet in hired rooms, and premises committees where the meeting meets in a meeting house</w:t>
      </w:r>
    </w:p>
    <w:p w14:paraId="605CC94E" w14:textId="234D82A1" w:rsidR="00694F72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appoint local premises committees where</w:t>
      </w:r>
      <w:r w:rsidR="008F05B0" w:rsidRPr="008F05B0">
        <w:rPr>
          <w:sz w:val="28"/>
          <w:szCs w:val="28"/>
        </w:rPr>
        <w:t xml:space="preserve"> </w:t>
      </w:r>
      <w:r w:rsidRPr="008F05B0">
        <w:rPr>
          <w:sz w:val="28"/>
          <w:szCs w:val="28"/>
        </w:rPr>
        <w:t>a meeting meets in a meeting house, or an</w:t>
      </w:r>
      <w:r w:rsidR="008F05B0" w:rsidRPr="008F05B0">
        <w:rPr>
          <w:sz w:val="28"/>
          <w:szCs w:val="28"/>
        </w:rPr>
        <w:t xml:space="preserve"> </w:t>
      </w:r>
      <w:r w:rsidRPr="008F05B0">
        <w:rPr>
          <w:sz w:val="28"/>
          <w:szCs w:val="28"/>
        </w:rPr>
        <w:t>area premises committee as required</w:t>
      </w:r>
    </w:p>
    <w:p w14:paraId="20B5D97B" w14:textId="3ED10112" w:rsidR="003F2200" w:rsidRPr="008F05B0" w:rsidRDefault="00694F72" w:rsidP="008F05B0">
      <w:pPr>
        <w:spacing w:after="120" w:line="240" w:lineRule="auto"/>
        <w:ind w:left="142" w:hanging="142"/>
        <w:rPr>
          <w:sz w:val="28"/>
          <w:szCs w:val="28"/>
        </w:rPr>
      </w:pPr>
      <w:r w:rsidRPr="008F05B0">
        <w:rPr>
          <w:sz w:val="28"/>
          <w:szCs w:val="28"/>
        </w:rPr>
        <w:t>- liaise as necessary between AM trustees,</w:t>
      </w:r>
      <w:r w:rsidR="008F05B0" w:rsidRPr="008F05B0">
        <w:rPr>
          <w:sz w:val="28"/>
          <w:szCs w:val="28"/>
        </w:rPr>
        <w:t xml:space="preserve"> </w:t>
      </w:r>
      <w:r w:rsidRPr="008F05B0">
        <w:rPr>
          <w:sz w:val="28"/>
          <w:szCs w:val="28"/>
        </w:rPr>
        <w:t>the local meeting and its premises</w:t>
      </w:r>
      <w:r w:rsidR="008F05B0" w:rsidRPr="008F05B0">
        <w:rPr>
          <w:sz w:val="28"/>
          <w:szCs w:val="28"/>
        </w:rPr>
        <w:t xml:space="preserve"> </w:t>
      </w:r>
      <w:r w:rsidRPr="008F05B0">
        <w:rPr>
          <w:sz w:val="28"/>
          <w:szCs w:val="28"/>
        </w:rPr>
        <w:t>committee, in relation to employment,</w:t>
      </w:r>
      <w:r w:rsidR="008F05B0" w:rsidRPr="008F05B0">
        <w:rPr>
          <w:sz w:val="28"/>
          <w:szCs w:val="28"/>
        </w:rPr>
        <w:t xml:space="preserve"> </w:t>
      </w:r>
      <w:r w:rsidRPr="008F05B0">
        <w:rPr>
          <w:sz w:val="28"/>
          <w:szCs w:val="28"/>
        </w:rPr>
        <w:t>surveys, major work, maintenance work and</w:t>
      </w:r>
      <w:r w:rsidR="008F05B0" w:rsidRPr="008F05B0">
        <w:rPr>
          <w:sz w:val="28"/>
          <w:szCs w:val="28"/>
        </w:rPr>
        <w:t xml:space="preserve"> </w:t>
      </w:r>
      <w:r w:rsidRPr="008F05B0">
        <w:rPr>
          <w:sz w:val="28"/>
          <w:szCs w:val="28"/>
        </w:rPr>
        <w:t>health and safety</w:t>
      </w:r>
    </w:p>
    <w:sectPr w:rsidR="003F2200" w:rsidRPr="008F05B0" w:rsidSect="003F220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B804" w14:textId="77777777" w:rsidR="00713C3E" w:rsidRDefault="00713C3E" w:rsidP="001138B0">
      <w:pPr>
        <w:spacing w:after="0" w:line="240" w:lineRule="auto"/>
      </w:pPr>
      <w:r>
        <w:separator/>
      </w:r>
    </w:p>
  </w:endnote>
  <w:endnote w:type="continuationSeparator" w:id="0">
    <w:p w14:paraId="0070594E" w14:textId="77777777" w:rsidR="00713C3E" w:rsidRDefault="00713C3E" w:rsidP="0011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A211" w14:textId="4E4C9B0B" w:rsidR="001138B0" w:rsidRDefault="00D75BE2" w:rsidP="00D75BE2">
    <w:pPr>
      <w:pStyle w:val="Footer"/>
      <w:tabs>
        <w:tab w:val="clear" w:pos="4513"/>
        <w:tab w:val="center" w:pos="4395"/>
      </w:tabs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EA62" w14:textId="77777777" w:rsidR="00713C3E" w:rsidRDefault="00713C3E" w:rsidP="001138B0">
      <w:pPr>
        <w:spacing w:after="0" w:line="240" w:lineRule="auto"/>
      </w:pPr>
      <w:r>
        <w:separator/>
      </w:r>
    </w:p>
  </w:footnote>
  <w:footnote w:type="continuationSeparator" w:id="0">
    <w:p w14:paraId="2FD399F6" w14:textId="77777777" w:rsidR="00713C3E" w:rsidRDefault="00713C3E" w:rsidP="00113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5941" w14:textId="70E9CE3A" w:rsidR="00D75BE2" w:rsidRPr="00D75BE2" w:rsidRDefault="00D75BE2">
    <w:pPr>
      <w:pStyle w:val="Header"/>
      <w:rPr>
        <w:i/>
        <w:iCs/>
      </w:rPr>
    </w:pPr>
    <w:r w:rsidRPr="00D75BE2">
      <w:rPr>
        <w:i/>
        <w:iCs/>
      </w:rPr>
      <w:t>Sample Mo</w:t>
    </w:r>
    <w:r w:rsidR="001D5E06">
      <w:rPr>
        <w:i/>
        <w:iCs/>
      </w:rPr>
      <w:t>U</w:t>
    </w:r>
    <w:r w:rsidRPr="00D75BE2">
      <w:rPr>
        <w:i/>
        <w:iCs/>
      </w:rPr>
      <w:t xml:space="preserve"> (Area Meeting) based on NETAQM</w:t>
    </w:r>
    <w:r w:rsidRPr="00D75BE2">
      <w:rPr>
        <w:i/>
        <w:iCs/>
      </w:rPr>
      <w:tab/>
    </w:r>
    <w:r w:rsidRPr="00D75BE2">
      <w:rPr>
        <w:i/>
        <w:iCs/>
      </w:rPr>
      <w:tab/>
    </w:r>
    <w:r w:rsidR="001D5E06">
      <w:rPr>
        <w:i/>
        <w:iCs/>
      </w:rPr>
      <w:t>4 Apr</w:t>
    </w:r>
    <w:r w:rsidRPr="00D75BE2">
      <w:rPr>
        <w:i/>
        <w:iCs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72"/>
    <w:rsid w:val="000C3968"/>
    <w:rsid w:val="001138B0"/>
    <w:rsid w:val="001D5E06"/>
    <w:rsid w:val="003F2200"/>
    <w:rsid w:val="0065526C"/>
    <w:rsid w:val="00694F72"/>
    <w:rsid w:val="00713C3E"/>
    <w:rsid w:val="00825541"/>
    <w:rsid w:val="008E5D59"/>
    <w:rsid w:val="008F05B0"/>
    <w:rsid w:val="00952F31"/>
    <w:rsid w:val="00A0430E"/>
    <w:rsid w:val="00AA1C32"/>
    <w:rsid w:val="00B72715"/>
    <w:rsid w:val="00D75BE2"/>
    <w:rsid w:val="00E26930"/>
    <w:rsid w:val="00E67FB1"/>
    <w:rsid w:val="00FA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28531"/>
  <w15:chartTrackingRefBased/>
  <w15:docId w15:val="{088A4DF3-64FA-437E-9702-7C91596A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200"/>
  </w:style>
  <w:style w:type="paragraph" w:styleId="Heading1">
    <w:name w:val="heading 1"/>
    <w:basedOn w:val="Normal"/>
    <w:next w:val="Normal"/>
    <w:link w:val="Heading1Char"/>
    <w:uiPriority w:val="9"/>
    <w:qFormat/>
    <w:rsid w:val="00694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F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F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F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F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F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F7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F7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F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F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F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F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F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F7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3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8B0"/>
  </w:style>
  <w:style w:type="paragraph" w:styleId="Footer">
    <w:name w:val="footer"/>
    <w:basedOn w:val="Normal"/>
    <w:link w:val="FooterChar"/>
    <w:uiPriority w:val="99"/>
    <w:unhideWhenUsed/>
    <w:rsid w:val="00113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541</Words>
  <Characters>2808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 Kathy Hindle</dc:creator>
  <cp:keywords/>
  <dc:description/>
  <cp:lastModifiedBy>Mary Brown</cp:lastModifiedBy>
  <cp:revision>4</cp:revision>
  <dcterms:created xsi:type="dcterms:W3CDTF">2025-03-08T20:16:00Z</dcterms:created>
  <dcterms:modified xsi:type="dcterms:W3CDTF">2026-01-08T21:22:00Z</dcterms:modified>
</cp:coreProperties>
</file>